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32" w:rsidRPr="005B1932" w:rsidRDefault="005B1932" w:rsidP="005B1932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B1932">
        <w:rPr>
          <w:rFonts w:ascii="Georgia" w:eastAsia="Times New Roman" w:hAnsi="Georgia" w:cs="Times New Roman"/>
          <w:sz w:val="24"/>
          <w:szCs w:val="24"/>
        </w:rPr>
        <w:t xml:space="preserve">CORRIGENDUM – II bid submission date extended     </w:t>
      </w:r>
    </w:p>
    <w:p w:rsidR="00601D91" w:rsidRDefault="00601D91" w:rsidP="005B193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</w:p>
    <w:p w:rsidR="00601D91" w:rsidRDefault="00601D91" w:rsidP="005B193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</w:p>
    <w:p w:rsidR="005B1932" w:rsidRPr="005B1932" w:rsidRDefault="005B1932" w:rsidP="005B193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5B1932">
        <w:rPr>
          <w:rFonts w:ascii="Georgia" w:eastAsia="Times New Roman" w:hAnsi="Georgia" w:cs="Times New Roman"/>
          <w:b/>
          <w:bCs/>
          <w:sz w:val="27"/>
          <w:szCs w:val="27"/>
        </w:rPr>
        <w:t> </w:t>
      </w:r>
      <w:proofErr w:type="gramStart"/>
      <w:r w:rsidRPr="005B1932">
        <w:rPr>
          <w:rFonts w:ascii="Georgia" w:eastAsia="Times New Roman" w:hAnsi="Georgia" w:cs="Times New Roman"/>
          <w:b/>
          <w:bCs/>
          <w:sz w:val="27"/>
          <w:szCs w:val="27"/>
        </w:rPr>
        <w:t xml:space="preserve">ABHIJEET GABON </w:t>
      </w:r>
      <w:r>
        <w:rPr>
          <w:rFonts w:ascii="Georgia" w:eastAsia="Times New Roman" w:hAnsi="Georgia" w:cs="Times New Roman"/>
          <w:b/>
          <w:bCs/>
          <w:sz w:val="27"/>
          <w:szCs w:val="27"/>
        </w:rPr>
        <w:t>FERRO ALLOYS</w:t>
      </w:r>
      <w:r w:rsidRPr="005B1932">
        <w:rPr>
          <w:rFonts w:ascii="Georgia" w:eastAsia="Times New Roman" w:hAnsi="Georgia" w:cs="Times New Roman"/>
          <w:b/>
          <w:bCs/>
          <w:sz w:val="27"/>
          <w:szCs w:val="27"/>
        </w:rPr>
        <w:t xml:space="preserve"> S. A.</w:t>
      </w:r>
      <w:proofErr w:type="gramEnd"/>
      <w:r w:rsidRPr="005B1932">
        <w:rPr>
          <w:rFonts w:ascii="Georgia" w:eastAsia="Times New Roman" w:hAnsi="Georgia" w:cs="Times New Roman"/>
          <w:b/>
          <w:bCs/>
          <w:sz w:val="27"/>
          <w:szCs w:val="27"/>
        </w:rPr>
        <w:t> </w:t>
      </w:r>
    </w:p>
    <w:p w:rsidR="005B1932" w:rsidRPr="005B1932" w:rsidRDefault="005B1932" w:rsidP="005B193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val="fr-FR"/>
        </w:rPr>
      </w:pPr>
      <w:r w:rsidRPr="005B1932">
        <w:rPr>
          <w:rFonts w:ascii="Georgia" w:eastAsia="Times New Roman" w:hAnsi="Georgia" w:cs="Times New Roman"/>
          <w:sz w:val="24"/>
          <w:szCs w:val="24"/>
          <w:lang w:val="fr-FR"/>
        </w:rPr>
        <w:t xml:space="preserve">Parcelle No. 436, Section C, LA </w:t>
      </w:r>
      <w:proofErr w:type="spellStart"/>
      <w:r w:rsidRPr="005B1932">
        <w:rPr>
          <w:rFonts w:ascii="Georgia" w:eastAsia="Times New Roman" w:hAnsi="Georgia" w:cs="Times New Roman"/>
          <w:sz w:val="24"/>
          <w:szCs w:val="24"/>
          <w:lang w:val="fr-FR"/>
        </w:rPr>
        <w:t>LA</w:t>
      </w:r>
      <w:proofErr w:type="spellEnd"/>
      <w:r w:rsidRPr="005B1932">
        <w:rPr>
          <w:rFonts w:ascii="Georgia" w:eastAsia="Times New Roman" w:hAnsi="Georgia" w:cs="Times New Roman"/>
          <w:sz w:val="24"/>
          <w:szCs w:val="24"/>
          <w:lang w:val="fr-FR"/>
        </w:rPr>
        <w:t xml:space="preserve"> </w:t>
      </w:r>
      <w:proofErr w:type="spellStart"/>
      <w:r w:rsidRPr="005B1932">
        <w:rPr>
          <w:rFonts w:ascii="Georgia" w:eastAsia="Times New Roman" w:hAnsi="Georgia" w:cs="Times New Roman"/>
          <w:sz w:val="24"/>
          <w:szCs w:val="24"/>
          <w:lang w:val="fr-FR"/>
        </w:rPr>
        <w:t>LA</w:t>
      </w:r>
      <w:proofErr w:type="spellEnd"/>
      <w:r w:rsidRPr="005B1932">
        <w:rPr>
          <w:rFonts w:ascii="Georgia" w:eastAsia="Times New Roman" w:hAnsi="Georgia" w:cs="Times New Roman"/>
          <w:sz w:val="24"/>
          <w:szCs w:val="24"/>
          <w:lang w:val="fr-FR"/>
        </w:rPr>
        <w:t>, Libreville, Gabon.</w:t>
      </w:r>
    </w:p>
    <w:p w:rsidR="005B1932" w:rsidRPr="005B1932" w:rsidRDefault="005B1932" w:rsidP="005B193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val="fr-FR"/>
        </w:rPr>
      </w:pPr>
      <w:r w:rsidRPr="005B1932">
        <w:rPr>
          <w:rFonts w:ascii="Georgia" w:eastAsia="Times New Roman" w:hAnsi="Georgia" w:cs="Times New Roman"/>
          <w:sz w:val="24"/>
          <w:szCs w:val="24"/>
          <w:lang w:val="fr-FR"/>
        </w:rPr>
        <w:t> </w:t>
      </w:r>
    </w:p>
    <w:p w:rsidR="005B1932" w:rsidRPr="005B1932" w:rsidRDefault="005B1932" w:rsidP="005B193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0.366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mtpa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Ferro Alloy (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SiMn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&amp;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FeMn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) Project &amp; 0.4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mtpa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Manganese Ore Sinter Plant</w:t>
      </w:r>
      <w:r w:rsidRPr="005B1932">
        <w:rPr>
          <w:rFonts w:ascii="Georgia" w:eastAsia="Times New Roman" w:hAnsi="Georgia" w:cs="Times New Roman"/>
          <w:sz w:val="24"/>
          <w:szCs w:val="24"/>
        </w:rPr>
        <w:t> </w:t>
      </w:r>
    </w:p>
    <w:p w:rsidR="005B1932" w:rsidRDefault="005B1932" w:rsidP="005B193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890F50" w:rsidRDefault="00890F50" w:rsidP="005B193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B1932" w:rsidRPr="005B1932" w:rsidRDefault="005B1932" w:rsidP="005B193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B1932">
        <w:rPr>
          <w:rFonts w:ascii="Georgia" w:eastAsia="Times New Roman" w:hAnsi="Georgia" w:cs="Times New Roman"/>
          <w:b/>
          <w:bCs/>
          <w:sz w:val="24"/>
          <w:szCs w:val="24"/>
        </w:rPr>
        <w:t>(INTERNATIONAL COMPETITIVE BIDDING)</w:t>
      </w:r>
    </w:p>
    <w:p w:rsidR="005B1932" w:rsidRPr="005B1932" w:rsidRDefault="005B1932" w:rsidP="005B193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B1932">
        <w:rPr>
          <w:rFonts w:ascii="Georgia" w:eastAsia="Times New Roman" w:hAnsi="Georgia" w:cs="Times New Roman"/>
          <w:sz w:val="24"/>
          <w:szCs w:val="24"/>
        </w:rPr>
        <w:t> </w:t>
      </w:r>
    </w:p>
    <w:p w:rsidR="005B1932" w:rsidRPr="005B1932" w:rsidRDefault="005B1932" w:rsidP="005B193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B1932">
        <w:rPr>
          <w:rFonts w:ascii="Georgia" w:eastAsia="Times New Roman" w:hAnsi="Georgia" w:cs="Times New Roman"/>
          <w:b/>
          <w:bCs/>
          <w:sz w:val="24"/>
          <w:szCs w:val="24"/>
        </w:rPr>
        <w:t>CORRIGENDUM – II</w:t>
      </w:r>
    </w:p>
    <w:p w:rsidR="005B1932" w:rsidRPr="005B1932" w:rsidRDefault="005B1932" w:rsidP="005B193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B1932">
        <w:rPr>
          <w:rFonts w:ascii="Georgia" w:eastAsia="Times New Roman" w:hAnsi="Georgia" w:cs="Times New Roman"/>
          <w:sz w:val="24"/>
          <w:szCs w:val="24"/>
        </w:rPr>
        <w:t> </w:t>
      </w:r>
    </w:p>
    <w:p w:rsidR="005B1932" w:rsidRPr="005B1932" w:rsidRDefault="005B1932" w:rsidP="005B193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B1932">
        <w:rPr>
          <w:rFonts w:ascii="Georgia" w:eastAsia="Times New Roman" w:hAnsi="Georgia" w:cs="Times New Roman"/>
          <w:sz w:val="24"/>
          <w:szCs w:val="24"/>
        </w:rPr>
        <w:t>NOTICE FOR EXTENSION OF LAST DATE OF SUBMISSION OF</w:t>
      </w:r>
    </w:p>
    <w:p w:rsidR="005B1932" w:rsidRPr="005B1932" w:rsidRDefault="00890F50" w:rsidP="005B193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</w:rPr>
        <w:t>BIDS REF. NO.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5B1932">
        <w:rPr>
          <w:rFonts w:ascii="Georgia" w:eastAsia="Times New Roman" w:hAnsi="Georgia" w:cs="Times New Roman"/>
          <w:sz w:val="24"/>
          <w:szCs w:val="24"/>
        </w:rPr>
        <w:t>AG</w:t>
      </w:r>
      <w:r w:rsidR="00601D91">
        <w:rPr>
          <w:rFonts w:ascii="Georgia" w:eastAsia="Times New Roman" w:hAnsi="Georgia" w:cs="Times New Roman"/>
          <w:sz w:val="24"/>
          <w:szCs w:val="24"/>
        </w:rPr>
        <w:t>FA</w:t>
      </w:r>
      <w:r w:rsidR="005B1932">
        <w:rPr>
          <w:rFonts w:ascii="Georgia" w:eastAsia="Times New Roman" w:hAnsi="Georgia" w:cs="Times New Roman"/>
          <w:sz w:val="24"/>
          <w:szCs w:val="24"/>
        </w:rPr>
        <w:t>SA/FA</w:t>
      </w:r>
      <w:r>
        <w:rPr>
          <w:rFonts w:ascii="Georgia" w:eastAsia="Times New Roman" w:hAnsi="Georgia" w:cs="Times New Roman"/>
          <w:sz w:val="24"/>
          <w:szCs w:val="24"/>
        </w:rPr>
        <w:t>/ICB/EPC/001</w:t>
      </w:r>
    </w:p>
    <w:p w:rsidR="005B1932" w:rsidRPr="005B1932" w:rsidRDefault="005B1932" w:rsidP="005B1932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B1932">
        <w:rPr>
          <w:rFonts w:ascii="Georgia" w:eastAsia="Times New Roman" w:hAnsi="Georgia" w:cs="Times New Roman"/>
          <w:sz w:val="24"/>
          <w:szCs w:val="24"/>
        </w:rPr>
        <w:t> </w:t>
      </w:r>
    </w:p>
    <w:p w:rsidR="005B1932" w:rsidRPr="005B1932" w:rsidRDefault="005B1932" w:rsidP="005B193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5B1932">
        <w:rPr>
          <w:rFonts w:ascii="Georgia" w:eastAsia="Times New Roman" w:hAnsi="Georgia" w:cs="Times New Roman"/>
          <w:sz w:val="24"/>
          <w:szCs w:val="24"/>
        </w:rPr>
        <w:t>The last date of submission of bids invited for IFB No. AGPSA/</w:t>
      </w:r>
      <w:r>
        <w:rPr>
          <w:rFonts w:ascii="Georgia" w:eastAsia="Times New Roman" w:hAnsi="Georgia" w:cs="Times New Roman"/>
          <w:sz w:val="24"/>
          <w:szCs w:val="24"/>
        </w:rPr>
        <w:t>FA</w:t>
      </w:r>
      <w:r w:rsidRPr="005B1932">
        <w:rPr>
          <w:rFonts w:ascii="Georgia" w:eastAsia="Times New Roman" w:hAnsi="Georgia" w:cs="Times New Roman"/>
          <w:sz w:val="24"/>
          <w:szCs w:val="24"/>
        </w:rPr>
        <w:t xml:space="preserve">/ICB/EPC/001 for </w:t>
      </w:r>
      <w:r>
        <w:rPr>
          <w:rFonts w:ascii="Georgia" w:eastAsia="Times New Roman" w:hAnsi="Georgia" w:cs="Times New Roman"/>
          <w:sz w:val="24"/>
          <w:szCs w:val="24"/>
        </w:rPr>
        <w:t xml:space="preserve">0.366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mtpa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Ferro Alloys Project (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SiMn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&amp;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FeMn</w:t>
      </w:r>
      <w:proofErr w:type="spellEnd"/>
      <w:r w:rsidR="009F3ADB">
        <w:rPr>
          <w:rFonts w:ascii="Georgia" w:eastAsia="Times New Roman" w:hAnsi="Georgia" w:cs="Times New Roman"/>
          <w:sz w:val="24"/>
          <w:szCs w:val="24"/>
        </w:rPr>
        <w:t>)</w:t>
      </w:r>
      <w:r>
        <w:rPr>
          <w:rFonts w:ascii="Georgia" w:eastAsia="Times New Roman" w:hAnsi="Georgia" w:cs="Times New Roman"/>
          <w:sz w:val="24"/>
          <w:szCs w:val="24"/>
        </w:rPr>
        <w:t xml:space="preserve"> &amp; 0.4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mtpa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Manganese Ore Sinter Plant </w:t>
      </w:r>
      <w:r w:rsidRPr="005B1932">
        <w:rPr>
          <w:rFonts w:ascii="Georgia" w:eastAsia="Times New Roman" w:hAnsi="Georgia" w:cs="Times New Roman"/>
          <w:sz w:val="24"/>
          <w:szCs w:val="24"/>
        </w:rPr>
        <w:t>at Gabon is hereby extended up to 1</w:t>
      </w:r>
      <w:r w:rsidR="00C21462">
        <w:rPr>
          <w:rFonts w:ascii="Georgia" w:eastAsia="Times New Roman" w:hAnsi="Georgia" w:cs="Times New Roman"/>
          <w:sz w:val="24"/>
          <w:szCs w:val="24"/>
        </w:rPr>
        <w:t>8</w:t>
      </w:r>
      <w:r w:rsidR="00E26CCE" w:rsidRPr="00E26CCE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="00E26CCE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B1932">
        <w:rPr>
          <w:rFonts w:ascii="Georgia" w:eastAsia="Times New Roman" w:hAnsi="Georgia" w:cs="Times New Roman"/>
          <w:sz w:val="24"/>
          <w:szCs w:val="24"/>
        </w:rPr>
        <w:t>July 2012 by 14.00 Hrs</w:t>
      </w:r>
      <w:r w:rsidR="00C21462">
        <w:rPr>
          <w:rFonts w:ascii="Georgia" w:eastAsia="Times New Roman" w:hAnsi="Georgia" w:cs="Times New Roman"/>
          <w:sz w:val="24"/>
          <w:szCs w:val="24"/>
        </w:rPr>
        <w:t xml:space="preserve">. The bids shall be </w:t>
      </w:r>
      <w:proofErr w:type="gramStart"/>
      <w:r w:rsidR="00C21462">
        <w:rPr>
          <w:rFonts w:ascii="Georgia" w:eastAsia="Times New Roman" w:hAnsi="Georgia" w:cs="Times New Roman"/>
          <w:sz w:val="24"/>
          <w:szCs w:val="24"/>
        </w:rPr>
        <w:t>opened</w:t>
      </w:r>
      <w:proofErr w:type="gramEnd"/>
      <w:r w:rsidR="00C21462">
        <w:rPr>
          <w:rFonts w:ascii="Georgia" w:eastAsia="Times New Roman" w:hAnsi="Georgia" w:cs="Times New Roman"/>
          <w:sz w:val="24"/>
          <w:szCs w:val="24"/>
        </w:rPr>
        <w:t xml:space="preserve"> on 19</w:t>
      </w:r>
      <w:r w:rsidR="00C21462" w:rsidRPr="00C21462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="00C2146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B1932">
        <w:rPr>
          <w:rFonts w:ascii="Georgia" w:eastAsia="Times New Roman" w:hAnsi="Georgia" w:cs="Times New Roman"/>
          <w:sz w:val="24"/>
          <w:szCs w:val="24"/>
        </w:rPr>
        <w:t>July 2012 at 15.00 Hrs.</w:t>
      </w:r>
    </w:p>
    <w:p w:rsidR="005B1932" w:rsidRPr="005B1932" w:rsidRDefault="005B1932" w:rsidP="005B193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5B1932">
        <w:rPr>
          <w:rFonts w:ascii="Georgia" w:eastAsia="Times New Roman" w:hAnsi="Georgia" w:cs="Times New Roman"/>
          <w:sz w:val="24"/>
          <w:szCs w:val="24"/>
        </w:rPr>
        <w:t> </w:t>
      </w:r>
    </w:p>
    <w:p w:rsidR="005B1932" w:rsidRPr="005B1932" w:rsidRDefault="005B1932" w:rsidP="005B1932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B1932">
        <w:rPr>
          <w:rFonts w:ascii="Georgia" w:eastAsia="Times New Roman" w:hAnsi="Georgia" w:cs="Times New Roman"/>
          <w:sz w:val="24"/>
          <w:szCs w:val="24"/>
        </w:rPr>
        <w:t>All other Terms and Conditions shall be same as earlier.</w:t>
      </w:r>
    </w:p>
    <w:p w:rsidR="007D571D" w:rsidRPr="005B1932" w:rsidRDefault="005B1932" w:rsidP="005B1932">
      <w:pPr>
        <w:rPr>
          <w:rFonts w:ascii="Georgia" w:hAnsi="Georgia"/>
        </w:rPr>
      </w:pPr>
      <w:r w:rsidRPr="005B1932">
        <w:rPr>
          <w:rFonts w:ascii="Georgia" w:eastAsia="Times New Roman" w:hAnsi="Georgia" w:cs="Times New Roman"/>
          <w:sz w:val="24"/>
          <w:szCs w:val="24"/>
        </w:rPr>
        <w:t>     </w:t>
      </w:r>
    </w:p>
    <w:sectPr w:rsidR="007D571D" w:rsidRPr="005B1932" w:rsidSect="007D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932"/>
    <w:rsid w:val="004073A3"/>
    <w:rsid w:val="004B2A02"/>
    <w:rsid w:val="005B1932"/>
    <w:rsid w:val="00601D91"/>
    <w:rsid w:val="007D571D"/>
    <w:rsid w:val="00890F50"/>
    <w:rsid w:val="009F3ADB"/>
    <w:rsid w:val="00AA5CB0"/>
    <w:rsid w:val="00B73576"/>
    <w:rsid w:val="00C21462"/>
    <w:rsid w:val="00D51730"/>
    <w:rsid w:val="00E26CCE"/>
    <w:rsid w:val="00F7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1D"/>
  </w:style>
  <w:style w:type="paragraph" w:styleId="Heading3">
    <w:name w:val="heading 3"/>
    <w:basedOn w:val="Normal"/>
    <w:link w:val="Heading3Char"/>
    <w:uiPriority w:val="9"/>
    <w:qFormat/>
    <w:rsid w:val="005B1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193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Abhijeet Group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Arora</dc:creator>
  <cp:lastModifiedBy>Adiministrator!</cp:lastModifiedBy>
  <cp:revision>2</cp:revision>
  <dcterms:created xsi:type="dcterms:W3CDTF">2012-06-07T12:36:00Z</dcterms:created>
  <dcterms:modified xsi:type="dcterms:W3CDTF">2012-06-07T12:36:00Z</dcterms:modified>
</cp:coreProperties>
</file>